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56FCF" w14:textId="2431ECCC" w:rsidR="00604CBD" w:rsidRDefault="00124058">
      <w:r>
        <w:rPr>
          <w:rStyle w:val="Accentuation"/>
          <w:rFonts w:ascii="Arial" w:hAnsi="Arial" w:cs="Arial"/>
          <w:color w:val="4A4A4A"/>
          <w:sz w:val="23"/>
          <w:szCs w:val="23"/>
          <w:bdr w:val="none" w:sz="0" w:space="0" w:color="auto" w:frame="1"/>
        </w:rPr>
        <w:t xml:space="preserve">QUESTIONS GENERALES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(SUIVIES DES QUESTIONS POUR UN.E DEPUTE.E EN PARTICULIER)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Paul Maurice (Cerfa-Ifri)</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Bonsoir, voici ma question : dans quelle mesure les questions de sécurité, de défense et de politique étrangère (notamment les interventions de la Bundeswehr) seront-elles déterminantes dans la campagne, puis dans les négociations pour signer un accord de coalition ? Les différents partis représentés ici par leurs député(e)s ont des positions parfois antagonistes sur ces questions. Merci à toutes et tous pour cet événement et par avance pour vos réponses.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Frank Paul Weber</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Bonsoir aux panélistes, le logement est un sujet qui anime beaucoup la population allemande et donc a fortiori les électeurs. Quelles types de solutions voyez vous dans un futur contrat de coalition à l´issue des élections de septembre. Selon les sondages dans les grandes villes comme Berlin, une vaste majorité des électeurs (presque les 2/3) favorisent des solutions très dirigistes et étatiques comme un Mietendeckel fédéral voire une expropriation de grands groupes immobiliers, qu´en pensent nos panélistes, notamment ceux favorables à un role mineur de l´Etat (Verts, FDP voire CDU...)? merci</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Laurent BORNERT, président des Échanges Franco-Allemands ÉFA) (6:11 PM)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Deux ans après le traité d'Aix la Chapelle, l'enseignement des deux langues, notamment de l'allemand en France, a du mal à survivre.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1 - Quel est selon vous l'héritage politique de Mme Merkel pour l'amitié Franco-allemande ? Avec quelle perspective pour cette relation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2 - Quelles mesures faudra-t-il prendre rapidement pour pérenniser cette amitié grâce à l'enseignement des langues et des cultures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3 -L'accueil des immigrés : quelles formes de coopération entre la France et l'Allemagne pourront-elles poursuivre et favoriser cette volonté politique ? - décision historique d'août 2015 du 'Wir schaffen das' pour l'accueil d'immigrés en Allemagne - le 7.4.2016. : rapport pour promouvoir l'intégration au sein de nos sociétés remis au conseil des ministres franco-allemands de Metz par les ministres Annegret Kramp-Karrenbauer + Jean-Marc Ayrault. - délibération du 22.9.2020 de a institué un groupe de travail "migration, asile et intégration". Conclusions lors de la séance de l'assemblée parlementaire franco-allemande fin 2021.</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4) Pouvez-vous transmettre mes questions à tou(te)s les candidats pour leur donner le temps de nous répondre. Merci pour nos adhérents des ÉFA</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Céline Valette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J’ai cru comprendre qu’Annalena Baerbock, si elle devenait chancelière, envisageait de réduire à 2 maximum le nombre de mandats à la chancellerie fédérale. Une telle idée est-elle pertinente et a -t-elle des chances d’aboutir ? L’opinion allemande estime-t-elle que 4 mandats successifs avec A. Merkel est une exception (qui tiendrait à la personnalité d’A. Merkel… ?) et ne doit pas se reproduire afin d’assurer davantage d’alternance politique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Marie-Christine Giordano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Bonsoir à tous, on a quand même l'impression que la chancelière a essayé dans cet ultime mandat de gérer des dossiers assez importants tels que les changements </w:t>
      </w:r>
      <w:r>
        <w:rPr>
          <w:rStyle w:val="Accentuation"/>
          <w:rFonts w:ascii="Arial" w:hAnsi="Arial" w:cs="Arial"/>
          <w:color w:val="4A4A4A"/>
          <w:sz w:val="23"/>
          <w:szCs w:val="23"/>
          <w:bdr w:val="none" w:sz="0" w:space="0" w:color="auto" w:frame="1"/>
        </w:rPr>
        <w:lastRenderedPageBreak/>
        <w:t>climatiques, la solidarité européenne, le numérique etc..</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Berlin1989!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Bonsoir, voici ma question : dans quelle mesure les questions de sécurité, de défense et de politique étrangère (notamment les interventions de la Bundeswehr) seront-elles déterminantes dans la campagne, puis dans les négociations pour signer un accord de coalition ? Les différents partis représentés ici par leurs député(e)s ont des positions parfois antagonistes sur ces questions. Merci à toutes et tous pour cet événement et par avance pour vos réponses. Paul Maurice (Cerfa-Ifri)</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B Denn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Avec des vaccinations de 1 mio/jours cela devrait aider aux partis auctuels en pouvoir?</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Le Bundestagswahlprogramm 2021 de la CDU va etre presente en 07/ 2021, c est n est pas un peu tard?</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Lotfi Ayadi</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quelle serait la sratégie à adopter pour renforcer le moteur Fanco-Allemand pour répondre aux défis (santé-Vaccins.. Numérique- relance économique, relation Avec la turquie)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Quelle serait la politique à mettre en commun pour combattre les extremistes (D/G) qui font des fureurs en Europe.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Julien F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Bonjour et merci pour cette conférence ! Une question pour Mme Brantner : Les fake news et la désinformation à l’encontre de la candidate écologique sont ils perçus comme une réelle menace par le parti dans la course à la chancellerie ? Assistons-nous à une transformation des modèles de campagnes politiques dans les pays occidentaux depuis l’émergence des réseaux sociaux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Florian Drücke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Bonsoir! Question: Qu’est-ce qu’il faut améliorer/changer au sein d’un prochain gouvernement allemand pour “faire redémarrer” le moteur f/a?</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Stephanie V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Montee de l'extreme droite en Allemagne, Sujet pas evoque jusque la: que proposent les invites?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Hermann Schneider</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 proposez-vous comme initiatives précises pour relancer l'Europe pour les citoyen.ne.s, notamment à travers les relations franco-allemandes. Exemple: comment redynamiser les jumelages entre les villes ou les régions? Souvent dans les mairies on trouve des photos souvenirs d'une époque révolue mais non des initiatives tournées vers l'avenir...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Armin Feemers</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Le programme électoral des Verts me donne l'impression qu'ils veulent gouverner principalement au moyen d'interdictions. Comment, par exemple, une utilisation raisonnable et la chasse du gibier sont-elles possibles avec une interdiction des armes privées.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lastRenderedPageBreak/>
        <w:br/>
      </w:r>
      <w:r>
        <w:rPr>
          <w:rStyle w:val="Accentuation"/>
          <w:rFonts w:ascii="Arial" w:hAnsi="Arial" w:cs="Arial"/>
          <w:color w:val="4A4A4A"/>
          <w:sz w:val="23"/>
          <w:szCs w:val="23"/>
          <w:bdr w:val="none" w:sz="0" w:space="0" w:color="auto" w:frame="1"/>
        </w:rPr>
        <w:t>Christèle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Bonsoir: est-ce que l'assemblée franco-allemande leur apporte quelque chose ? Ont-ils l'impression de se comprendre entre députés d'un pays très centralisé et d'un autre où la régionalisation est importante. Est ce que l'après Merkel risque de limiter ce genre d'échanges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Lea Humez</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"J’ai plusieurs questions</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 numéro 1 : Ne pensez pas qu’une rot-rot-grüne Koalition (SPD-Vert-Die Linke) ne risque t’elle pas de surexcitée l’extrême droite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 numéro 2 : au représentant du parti de la CDU , pourquoi la CDU a soutenu la candidature de ArminLaschet au lieu de Markus Söder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Question numéro 3 : Dans le cas où une majorité au Bundestag l’obligerai , la CDU serait-elle prête à signer un pacte avec l’AfD ?"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Baptiste Gault (he/him)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1) bonjour, la pandémie a montré les limites de l’intégration européenne aujourd’hui, avec des régulations naitonales et une dissonance prononcée entre les pays - donnant la situation d’aujourd’hui ou voyager de FR en ALL est si compliqué comment vos différents partis entendent gérer ce futur? aller vers plus d’intégration, en particulier sur les aspects de santé?"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2) il n’y a pas de grands programmes de recherche transnational au dela de l’Europe, entre ALL et FR, or sur les grands defis du futur de l’EU il faudrait profiter des forces de chacun des deux pays, je pense en particulier aux défis énergétiques. Pensez vous essayer de faire bouger les choses à ces niveaus? je pense en particulier l’hydrogène par exemple.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3) le bilan carbone allemand est particulièrement mauvais, pensez-vous relancer des discussions autour du nucléaire, en particuliere au moment ou la France semble vouloir prolonger son implication de ce coté? Baptiste Gault (he/him)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4) quel regard posez-vous sur les stratégies francaises relativement mauvaises autour de la pandémie? en particulier en ce moment ou la stratégie d’un plateau haut avec des forts niveaux de contamination pour favoriser l’économie, dans la mesure ou cela affecte particulirement les relations FR-All? Baptiste Gault (he/him)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5) (probablement en réaction à remarque sur une enfance près d'une centrale nucléaire) on a vecu la meme chose en vivant dans des zones a cote de la petrochimie…. Baptiste Gault (he/him)</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ECadot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Le système de coalitions gouvernementales en Allemagne permettra-t-il aux Verts d'accéder plus facilement au pouvoir?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Benoît Blaser</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Malheureusement la crise pandémique a conduit à la fermeture de certaines frontières et le replie nationale - parfois totalement aberrant puisque les taux d’incidence était identique de chaque côté - … comment éviter ces retours en arrière même lors de crise comme cell de la Covid?</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brufran</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lastRenderedPageBreak/>
        <w:t xml:space="preserve">Bonsoir, J'aimerais revenir sur les déclarations toute récentes du Dr. Franziska Brantner dans Politico. Rejetant le principe des 2% du PIB consacrés au budget de la défense sous l'égide de l'OTAN, Dr. Brantner a mis l'accent sur des objectifs européens plutôt que nationaux en matière de défense. Elle a également déclaré que l'Allemagne devrait suivre l'exemple de la France en poursuivant la vision du président Emmanuel Macron en faveur d’une ""souveraineté européenne."" ""L'OTAN n'est pas la priorité"", a-t-elle ajouté (Annegret Kramp-Karrenbauer appréciera). Sur cette base, deux questions pour nos panélistes :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1) Percevez-vous les intérêts stratégiques de l'Allemagne comme étant davantage alignés sur ceux de la France que sur ceux des États-Unis ?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2) Quelle sont vos positions respectives sur le concept de dissuasion nucléaire concertée que propose la France depuis les années Chirac ? Merci</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Laurence TR</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1/ Quelle est votre principale critique concrète à l'égard du gouvernement actuel ? // Quelle est à votre avis la mesure la plus importante ou la meilleure de la dernière législature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2/ Quelle serait votre première mesure en arrivant au pouvoir ? Quelle est la chose la plus importante à faire dans l'immédiat ?"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3/ L'inexpérience de A. Baerbock en matière d'expérience gouvernementale n'est-elle pas une façon de la décrédibiliser alors qu'elle a un programme solide ? Son inexpérience n'est-elle pas au contraire un gage de démocratisation du pouvoir ? Elle propose d'ailleurs de limiter le nombre de mandats du/de la chancelièr.e.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Susanne Liepmann</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est-ce qu'il ne faut pas surpasser les "entre-soi" nationaux mais être sur des sujets beaucoup plus importants comme l'Europe, le climat et la "sustainability" ? Emmanuel Macron n'avait pas d'expérience d'élu non plus avant de devenir président de la France...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Quentin BALLAND</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Est-ce que l'effet "Vert" peut se comparer à l'effet "Schulz" lors des élections de Septembre 2017 ? L'engoument pour le candidat du SPD était assez significative quelques mois avant les élections. Concernant la légitimité à gouverner des Verts, en France, le PR actuel n'avait pas non plus d'expérience et arrive à porter des projets.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Céline Valette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J’ai cru comprendre qu’Annalena Baerbock, si elle devenait chancelière, envisageait de réduire à 2 maximum le nombre de mandats à la chancellerie fédérale. Une telle idée est-elle pertinente et a -t-elle des chances d’aboutir ? L’opinion allemande estime-t-elle que 4 mandats successifs avec A. Merkel est une exception (qui tiendrait à la personnalité d’A. Merkel… ?) et ne doit pas se reproduire afin d’assurer davantage d’alternance politique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Alexander Gehling</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Comment es ce que nous pouvons augmenter le pourcentage des energies renouvables en allemagne?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Adeline LENTZ</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Il semblerait que dans nos 2 pays la volonté de bouger du peuple soit en avance sur les </w:t>
      </w:r>
      <w:r>
        <w:rPr>
          <w:rStyle w:val="Accentuation"/>
          <w:rFonts w:ascii="Arial" w:hAnsi="Arial" w:cs="Arial"/>
          <w:color w:val="4A4A4A"/>
          <w:sz w:val="23"/>
          <w:szCs w:val="23"/>
          <w:bdr w:val="none" w:sz="0" w:space="0" w:color="auto" w:frame="1"/>
        </w:rPr>
        <w:lastRenderedPageBreak/>
        <w:t>politiques, croyez-vous à l’association des territoires? = Régions françaises avec landers? est-ce que cela ne boosterait pas les institutions par des actions créatives, impliquant les citoyens, et mesurables ! et réplicables …ce qui réinteresserait les jeunes et la politique…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Isabelle Moussou</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Quelles sont les propositions en matière énergétique ? Comment l'Allemagne peut elle gérer ses contradictions : refus du nucléaire mais nécessité de compléter les énergies renouvelables (et intermittentes) par du charbon très polluant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Cedric Viero</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Avec quel gouvernement francais les participant(e)s souhaiteraient travailler au sein de l'Union Européenne ? Continuer avec un gouvernement Macron ? Craignent-ils le RN ? A part la France quel serait l'autre partenaire privilégié de l'Allemagne dans l'UE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juliendealmeida</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Est-ce qu’en choisissant Armin Laschet comme candidat à la chancellerie, la CDU ne risque-t-elle pas de voir de nombreux électeurs se détourner du parti, voire de renforcer l’AfD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Claire Labigne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 veulent faire les différents partis ensemble avec la France. Y a-t-il des projets concrets d'harmonisation et de stratégies communes?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Guillaume Flachat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Peu de référence au changement climatique : on continue comme sous Merkel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Notamment pour la production d’énergie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Mathieu Pouydesseau</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Bonjour, la cour constitutionnelle a condamné le plan climat comme repoussant les efforts necessaires a reduire les effets du rechauffement. Or, les effrots en question sont en contradiction avec les programmes de la CDU/CSU et le FDP - de même qu’avec les points forts des verts en Baden Würtemberg. Qui aura le courage de poser les questions structurelles - qui posséde le patrimoine, quelles classes ne partcipent pas a l’effort en s’echappant avec leur fortune, comment revenir sur les longs echanges pour revenir au circuit court? le fdp ici notamment a une position maintenenat anticonstitutionnelle.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Florian Drücke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Bonsoir! Qu’est-ce qu’il faut améliorer/changer au sein d’un prochain gouvernement allemand pour “faire redémarrer” le moteur f/a?</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Arnaud Serinet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 adressée à l’ensemble des invités: 16 ans avec Madame Merkel a la tête de l Allemagne, synonyme de stabilité politique et de succès économique, ne redoutez vous pas avec la fin de cette ère d entrer dans une phase marquée par une plus grande instabilité politique?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OB</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"Bonjour à tous, je vous remercie pour ce débat. L'Europe est souvent mentionnée dans </w:t>
      </w:r>
      <w:r>
        <w:rPr>
          <w:rStyle w:val="Accentuation"/>
          <w:rFonts w:ascii="Arial" w:hAnsi="Arial" w:cs="Arial"/>
          <w:color w:val="4A4A4A"/>
          <w:sz w:val="23"/>
          <w:szCs w:val="23"/>
          <w:bdr w:val="none" w:sz="0" w:space="0" w:color="auto" w:frame="1"/>
        </w:rPr>
        <w:lastRenderedPageBreak/>
        <w:t xml:space="preserve">vos interventions, et tout particulièrement l'idée de faire ""avancer"" l'Europe, comme le mentionnait Mme Brantner. L'Europe s'est retrouvée de nombreuses fois bloquée par certains pays récalcitrants d'Europe centrale, pour ne nommer que l'Hongrie ou la Pologne et leur récente opposition au plan de relance européen. Comment les différents partis allemands arriveront à faire ""avancer"" l'Europe, alors tous les pays européens ne partagent pas le même projet et rendent de nombreux progrès difficiles ? Je vous remercie"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Baptiste Gault (he/him)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l’Allemagne respecte peu ou prou ses engagements au niveau des investissements de recherche (Lisbonne) - et un des heritages de Frau Dr Merkel aura été les changements de fonds au niveau des universités et des financements de recherche publique soutenus a des niveaux historiques. Comment vos partis voient ce futur?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Isabelle Moussou</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Où en est aujourd'hui le modèle social allemand ? Les mini-jobs ? Les relations sociales syndicats / patronat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Olivier Daubet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1) quelle est la position de chacun des partis en présence sur le franchissement ou pas de la limite constitutionnelle de 0,35% du PIB pour l'endettement?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2) Meme les Verts semblent dorénavant privilégier la diminution du charbon avant même de supprimer le nucléaire...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3) Quelle politique pour le recyclages des déchets ménagers, notamment emballages plastiques?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4) Quelle action auprès des industriels pour diminuer la production d'emballages dont le recyclage n'est pas assumés par les pays producteurs et consommateurs?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Comment se peut-il qu'il n'y ait pas eu de réelles conséquences pour le scandale de corruption à la CDU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Montee de l'extreme droite en Allemagne, Sujet pas evoque jusque la: que proposent les invites?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dans le contexte économique international actuel (face à face USA-Chine...), comment l'Allemagne serait elle prête à faire avancer l'Europe , quels projets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Quelle est la strategie avec les russes?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Est-ce que Mme Merkel par sa personnalité n'était pas une coordinatrice idéale en Europe et une médiatrice alors que la plupart des autres responsables politiques sont clivants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lastRenderedPageBreak/>
        <w:t xml:space="preserve">Est-ce que la politique du "schwarze Null" est compatible avec une politique de grande relance de l'économie?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"Avec des vaccinations de 1 mio/jours cela devrait aider aux partis auctuels en pouvoir?</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Le Bundestagswahlprogramm 2021 de la CDU va etre presente en 07/ 2021, c est n est pas un peu tard?"</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QUESTIONS POUR MADAME BRANTNER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Julien F </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Bonjour et merci pour cette conférence ! Une question pour Mme Brantner : Les fake news et la désinformation à l’encontre de la candidate écologique sont ils perçus comme une réelle menace par le parti dans la course à la chancellerie ? Assistons-nous à une transformation des modèles de campagnes politiques dans les pays occidentaux depuis l’émergence des réseaux sociaux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Comment voyez vous le rôle des Verts dans le sauvetage de l’industrie automobile allemande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Guillaume Mereb</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Question pour Mme Brantner : L'Allemagne est grande consommatrice de charbon pour sa production d'électricité. Sortir du nucléaire au profit du charbon, est-ce réellement bon pour l'environement?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OB</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Bonjour à tous, je vous remercie pour ce débat.L'Europe est souvent mentionnée dans vos interventions, et tout particulièrement l'idée de faire "avancer" l'Europe, comme le mentionnait Mme Brantner. Comment</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Baptiste Gault (he/him)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Mme Brantner dit qu’ une coalition avec des partis liberaux ,mais peut-elle commenter sur la compatibilité entre l’écologie et une economie de marche qui nous a amené dans la situation écologique désastreuse dans laquelle nous nous trouvons?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QUESTIONS POUR MADAME BEER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Joël Broc</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Une coalition "Ampel" a-t-elle plus de chance d'aboutir en 2021 que la coalition "Jamaicaine" en 2017?</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 pour Frau Beer: pensez-vous que le positionnement de Herr Lindner contre les mesures prises par la CDU durant la pandémie ait été justement favorable pour la FDP?</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lastRenderedPageBreak/>
        <w:t>Guillaume Mereb</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 pour Mme Beer : quels points communs peut-il exister entre le FDP qui veut réduire le périmètre et l'intervention de l'Etat et les verts qui veulent utiliser l'Etat pour appliquer un ambitieux programme environnemental?</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Baptiste Gault (he/him)</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Mme Beer, ce systeme de prets banquaires que les etudiants remboursent apres avoir trouve un emploi, regardons en Australie ou en UK par exemple les dettes avec lesquelles ‘les jeunes generations’ commencent leur vie active. Est ce vraiment ce que vous promettez aux futures generations allemandes?</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QUESTIONS POUR M. KRICHBAUM</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Guillaume Mereb</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La désignation du candidat de l'Unon CDU/CSU s'est faite d'une façon qui a pu sembler opaque aux observateurs extérieurs. Pourquoi ne pas avoir consulté les militants des deux partis via un vote en ligne par exemple?</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 xml:space="preserve">"Bonsoir, pensez-vous qu’une harmonisation CDU/CSU pourrait „renforcer“ le parti à long terme? </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QUESTIONS POUR MADAME DE RIDEER</w:t>
      </w:r>
      <w:r>
        <w:rPr>
          <w:rFonts w:ascii="Arial" w:hAnsi="Arial" w:cs="Arial"/>
          <w:i/>
          <w:iCs/>
          <w:color w:val="4A4A4A"/>
          <w:sz w:val="23"/>
          <w:szCs w:val="23"/>
          <w:bdr w:val="none" w:sz="0" w:space="0" w:color="auto" w:frame="1"/>
        </w:rPr>
        <w:br/>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Participant anonyme</w:t>
      </w:r>
      <w:r>
        <w:rPr>
          <w:rFonts w:ascii="Arial" w:hAnsi="Arial" w:cs="Arial"/>
          <w:i/>
          <w:iCs/>
          <w:color w:val="4A4A4A"/>
          <w:sz w:val="23"/>
          <w:szCs w:val="23"/>
          <w:bdr w:val="none" w:sz="0" w:space="0" w:color="auto" w:frame="1"/>
        </w:rPr>
        <w:br/>
      </w:r>
      <w:r>
        <w:rPr>
          <w:rStyle w:val="Accentuation"/>
          <w:rFonts w:ascii="Arial" w:hAnsi="Arial" w:cs="Arial"/>
          <w:color w:val="4A4A4A"/>
          <w:sz w:val="23"/>
          <w:szCs w:val="23"/>
          <w:bdr w:val="none" w:sz="0" w:space="0" w:color="auto" w:frame="1"/>
        </w:rPr>
        <w:t>Question pour Frau de Ridder: Quels sont selon vous les points fort de Herr Scholz? Merci beaucoup à toutes et à tous :)"</w:t>
      </w:r>
    </w:p>
    <w:sectPr w:rsidR="00604CB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BAA"/>
    <w:rsid w:val="000E2BAA"/>
    <w:rsid w:val="00124058"/>
    <w:rsid w:val="00604CB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5881A9-164F-402E-AEF3-ED6C3BCC9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basedOn w:val="Policepardfaut"/>
    <w:uiPriority w:val="20"/>
    <w:qFormat/>
    <w:rsid w:val="0012405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2879</Words>
  <Characters>15840</Characters>
  <Application>Microsoft Office Word</Application>
  <DocSecurity>0</DocSecurity>
  <Lines>132</Lines>
  <Paragraphs>37</Paragraphs>
  <ScaleCrop>false</ScaleCrop>
  <Company/>
  <LinksUpToDate>false</LinksUpToDate>
  <CharactersWithSpaces>18682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Yvan Lozac'hmeur</dc:creator>
  <cp:keywords/>
  <dc:description/>
  <cp:lastModifiedBy>Yvan Lozac'hmeur</cp:lastModifiedBy>
  <cp:revision>2</cp:revision>
  <dcterms:created xsi:type="dcterms:W3CDTF">2021-05-03T08:35:00Z</dcterms:created>
  <dcterms:modified xsi:type="dcterms:W3CDTF">2021-05-03T08:35:00Z</dcterms:modified>
</cp:coreProperties>
</file>